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7B" w:rsidRPr="00A7446A" w:rsidRDefault="002D267B" w:rsidP="002D267B">
      <w:pPr>
        <w:rPr>
          <w:rFonts w:ascii="Century Gothic" w:hAnsi="Century Gothic"/>
          <w:b/>
          <w:sz w:val="36"/>
        </w:rPr>
      </w:pPr>
      <w:r w:rsidRPr="00A7446A">
        <w:rPr>
          <w:rFonts w:ascii="Century Gothic" w:hAnsi="Century Gothic"/>
          <w:noProof/>
        </w:rPr>
        <w:drawing>
          <wp:anchor distT="0" distB="0" distL="114300" distR="114300" simplePos="0" relativeHeight="251658240" behindDoc="1" locked="0" layoutInCell="1" allowOverlap="1">
            <wp:simplePos x="0" y="0"/>
            <wp:positionH relativeFrom="margin">
              <wp:posOffset>4740792</wp:posOffset>
            </wp:positionH>
            <wp:positionV relativeFrom="paragraph">
              <wp:posOffset>-691116</wp:posOffset>
            </wp:positionV>
            <wp:extent cx="2371060" cy="2371060"/>
            <wp:effectExtent l="0" t="0" r="0" b="0"/>
            <wp:wrapNone/>
            <wp:docPr id="1" name="Picture 1" descr="WheelerHS_Secondary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erHS_Secondary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659" cy="2373659"/>
                    </a:xfrm>
                    <a:prstGeom prst="rect">
                      <a:avLst/>
                    </a:prstGeom>
                    <a:noFill/>
                  </pic:spPr>
                </pic:pic>
              </a:graphicData>
            </a:graphic>
            <wp14:sizeRelH relativeFrom="page">
              <wp14:pctWidth>0</wp14:pctWidth>
            </wp14:sizeRelH>
            <wp14:sizeRelV relativeFrom="page">
              <wp14:pctHeight>0</wp14:pctHeight>
            </wp14:sizeRelV>
          </wp:anchor>
        </w:drawing>
      </w:r>
      <w:bookmarkStart w:id="0" w:name="_MailEndCompose"/>
      <w:r w:rsidRPr="00A7446A">
        <w:rPr>
          <w:rFonts w:ascii="Century Gothic" w:hAnsi="Century Gothic"/>
          <w:b/>
          <w:sz w:val="36"/>
        </w:rPr>
        <w:t xml:space="preserve">FF Opportunities for </w:t>
      </w:r>
      <w:r w:rsidR="00334FAA" w:rsidRPr="00A7446A">
        <w:rPr>
          <w:rFonts w:ascii="Century Gothic" w:hAnsi="Century Gothic"/>
          <w:b/>
          <w:sz w:val="36"/>
        </w:rPr>
        <w:t>Success</w:t>
      </w:r>
    </w:p>
    <w:p w:rsidR="002D267B" w:rsidRPr="00A7446A" w:rsidRDefault="002D267B" w:rsidP="002D267B">
      <w:pPr>
        <w:rPr>
          <w:rFonts w:ascii="Century Gothic" w:hAnsi="Century Gothic"/>
          <w:sz w:val="24"/>
        </w:rPr>
      </w:pPr>
    </w:p>
    <w:p w:rsidR="002D267B" w:rsidRPr="00642771" w:rsidRDefault="00356991" w:rsidP="002D267B">
      <w:pPr>
        <w:rPr>
          <w:rFonts w:ascii="Century Gothic" w:hAnsi="Century Gothic"/>
          <w:b/>
          <w:sz w:val="20"/>
          <w:szCs w:val="20"/>
          <w:u w:val="single"/>
        </w:rPr>
      </w:pPr>
      <w:r w:rsidRPr="00642771">
        <w:rPr>
          <w:rFonts w:ascii="Century Gothic" w:hAnsi="Century Gothic"/>
          <w:b/>
          <w:sz w:val="20"/>
          <w:szCs w:val="20"/>
          <w:u w:val="single"/>
        </w:rPr>
        <w:t xml:space="preserve">Learning Links </w:t>
      </w:r>
      <w:r w:rsidR="002D267B" w:rsidRPr="00642771">
        <w:rPr>
          <w:rFonts w:ascii="Century Gothic" w:hAnsi="Century Gothic"/>
          <w:b/>
          <w:sz w:val="20"/>
          <w:szCs w:val="20"/>
          <w:u w:val="single"/>
        </w:rPr>
        <w:t>Tutoring:</w:t>
      </w:r>
    </w:p>
    <w:p w:rsidR="002D267B" w:rsidRPr="00642771" w:rsidRDefault="00356991" w:rsidP="00F644E2">
      <w:pPr>
        <w:pStyle w:val="ListParagraph"/>
        <w:numPr>
          <w:ilvl w:val="0"/>
          <w:numId w:val="1"/>
        </w:numPr>
        <w:rPr>
          <w:rFonts w:ascii="Century Gothic" w:hAnsi="Century Gothic"/>
          <w:b/>
          <w:sz w:val="20"/>
          <w:szCs w:val="20"/>
        </w:rPr>
      </w:pPr>
      <w:r w:rsidRPr="00642771">
        <w:rPr>
          <w:rFonts w:ascii="Century Gothic" w:hAnsi="Century Gothic"/>
          <w:b/>
          <w:sz w:val="20"/>
          <w:szCs w:val="20"/>
        </w:rPr>
        <w:t>Tuesdays &amp; Thursdays</w:t>
      </w:r>
    </w:p>
    <w:p w:rsidR="002D267B" w:rsidRPr="00642771" w:rsidRDefault="002D267B" w:rsidP="002D267B">
      <w:pPr>
        <w:pStyle w:val="ListParagraph"/>
        <w:numPr>
          <w:ilvl w:val="1"/>
          <w:numId w:val="1"/>
        </w:numPr>
        <w:rPr>
          <w:rFonts w:ascii="Century Gothic" w:hAnsi="Century Gothic"/>
          <w:b/>
          <w:sz w:val="20"/>
          <w:szCs w:val="20"/>
        </w:rPr>
      </w:pPr>
      <w:r w:rsidRPr="00642771">
        <w:rPr>
          <w:rFonts w:ascii="Century Gothic" w:hAnsi="Century Gothic"/>
          <w:b/>
          <w:sz w:val="20"/>
          <w:szCs w:val="20"/>
        </w:rPr>
        <w:t>Cafeteria</w:t>
      </w:r>
    </w:p>
    <w:p w:rsidR="002D267B" w:rsidRPr="00642771" w:rsidRDefault="002D267B" w:rsidP="002D267B">
      <w:pPr>
        <w:pStyle w:val="ListParagraph"/>
        <w:numPr>
          <w:ilvl w:val="1"/>
          <w:numId w:val="1"/>
        </w:numPr>
        <w:rPr>
          <w:rFonts w:ascii="Century Gothic" w:hAnsi="Century Gothic"/>
          <w:b/>
          <w:sz w:val="20"/>
          <w:szCs w:val="20"/>
        </w:rPr>
      </w:pPr>
      <w:r w:rsidRPr="00642771">
        <w:rPr>
          <w:rFonts w:ascii="Century Gothic" w:hAnsi="Century Gothic"/>
          <w:b/>
          <w:sz w:val="20"/>
          <w:szCs w:val="20"/>
        </w:rPr>
        <w:t>Must fill out permission form</w:t>
      </w:r>
    </w:p>
    <w:p w:rsidR="00356991" w:rsidRPr="00642771" w:rsidRDefault="00356991" w:rsidP="00356991">
      <w:pPr>
        <w:pStyle w:val="ListParagraph"/>
        <w:numPr>
          <w:ilvl w:val="2"/>
          <w:numId w:val="1"/>
        </w:numPr>
        <w:rPr>
          <w:rFonts w:ascii="Century Gothic" w:hAnsi="Century Gothic"/>
          <w:b/>
          <w:sz w:val="20"/>
          <w:szCs w:val="20"/>
        </w:rPr>
      </w:pPr>
      <w:r w:rsidRPr="00642771">
        <w:rPr>
          <w:rFonts w:ascii="Century Gothic" w:hAnsi="Century Gothic"/>
          <w:sz w:val="20"/>
          <w:szCs w:val="20"/>
        </w:rPr>
        <w:t>Can be found outside the FF office on 100 hall</w:t>
      </w:r>
    </w:p>
    <w:p w:rsidR="002D267B" w:rsidRPr="00642771" w:rsidRDefault="002D267B" w:rsidP="002D267B">
      <w:pPr>
        <w:rPr>
          <w:rFonts w:ascii="Century Gothic" w:hAnsi="Century Gothic"/>
          <w:sz w:val="20"/>
          <w:szCs w:val="20"/>
        </w:rPr>
      </w:pPr>
    </w:p>
    <w:p w:rsidR="002D267B" w:rsidRPr="00642771" w:rsidRDefault="002D267B" w:rsidP="002D267B">
      <w:pPr>
        <w:rPr>
          <w:rFonts w:ascii="Century Gothic" w:hAnsi="Century Gothic"/>
          <w:b/>
          <w:sz w:val="20"/>
          <w:szCs w:val="20"/>
          <w:u w:val="single"/>
        </w:rPr>
      </w:pPr>
      <w:r w:rsidRPr="00642771">
        <w:rPr>
          <w:rFonts w:ascii="Century Gothic" w:hAnsi="Century Gothic"/>
          <w:b/>
          <w:sz w:val="20"/>
          <w:szCs w:val="20"/>
          <w:u w:val="single"/>
        </w:rPr>
        <w:t>9</w:t>
      </w:r>
      <w:r w:rsidRPr="00642771">
        <w:rPr>
          <w:rFonts w:ascii="Century Gothic" w:hAnsi="Century Gothic"/>
          <w:b/>
          <w:sz w:val="20"/>
          <w:szCs w:val="20"/>
          <w:u w:val="single"/>
          <w:vertAlign w:val="superscript"/>
        </w:rPr>
        <w:t>th</w:t>
      </w:r>
      <w:bookmarkEnd w:id="0"/>
      <w:r w:rsidRPr="00642771">
        <w:rPr>
          <w:rFonts w:ascii="Century Gothic" w:hAnsi="Century Gothic"/>
          <w:b/>
          <w:sz w:val="20"/>
          <w:szCs w:val="20"/>
          <w:u w:val="single"/>
        </w:rPr>
        <w:t xml:space="preserve"> Literature</w:t>
      </w:r>
      <w:r w:rsidR="00A7446A" w:rsidRPr="00642771">
        <w:rPr>
          <w:rFonts w:ascii="Century Gothic" w:hAnsi="Century Gothic"/>
          <w:b/>
          <w:sz w:val="20"/>
          <w:szCs w:val="20"/>
          <w:u w:val="single"/>
        </w:rPr>
        <w:t xml:space="preserve"> </w:t>
      </w:r>
    </w:p>
    <w:p w:rsidR="001E158A" w:rsidRPr="00642771" w:rsidRDefault="001E158A" w:rsidP="001E158A">
      <w:pPr>
        <w:numPr>
          <w:ilvl w:val="0"/>
          <w:numId w:val="2"/>
        </w:numPr>
        <w:rPr>
          <w:rFonts w:ascii="Century Gothic" w:eastAsia="Times New Roman" w:hAnsi="Century Gothic"/>
          <w:sz w:val="20"/>
          <w:szCs w:val="20"/>
        </w:rPr>
      </w:pPr>
      <w:r w:rsidRPr="00642771">
        <w:rPr>
          <w:rFonts w:ascii="Century Gothic" w:eastAsia="Times New Roman" w:hAnsi="Century Gothic"/>
          <w:sz w:val="20"/>
          <w:szCs w:val="20"/>
        </w:rPr>
        <w:t>Revision opportunities on any essay/paper/project.</w:t>
      </w:r>
    </w:p>
    <w:p w:rsidR="001E158A" w:rsidRDefault="001E158A" w:rsidP="001E158A">
      <w:pPr>
        <w:numPr>
          <w:ilvl w:val="0"/>
          <w:numId w:val="2"/>
        </w:numPr>
        <w:rPr>
          <w:rFonts w:ascii="Century Gothic" w:eastAsia="Times New Roman" w:hAnsi="Century Gothic"/>
          <w:sz w:val="20"/>
          <w:szCs w:val="20"/>
        </w:rPr>
      </w:pPr>
      <w:r w:rsidRPr="00642771">
        <w:rPr>
          <w:rFonts w:ascii="Century Gothic" w:eastAsia="Times New Roman" w:hAnsi="Century Gothic"/>
          <w:sz w:val="20"/>
          <w:szCs w:val="20"/>
        </w:rPr>
        <w:t>Tutoring before or after school by appointment.</w:t>
      </w:r>
    </w:p>
    <w:p w:rsidR="001E158A" w:rsidRPr="00642771" w:rsidRDefault="001E158A" w:rsidP="001E158A">
      <w:pPr>
        <w:numPr>
          <w:ilvl w:val="0"/>
          <w:numId w:val="2"/>
        </w:numPr>
        <w:rPr>
          <w:rFonts w:ascii="Century Gothic" w:eastAsia="Times New Roman" w:hAnsi="Century Gothic"/>
          <w:sz w:val="20"/>
          <w:szCs w:val="20"/>
        </w:rPr>
      </w:pPr>
      <w:proofErr w:type="spellStart"/>
      <w:r>
        <w:rPr>
          <w:rFonts w:ascii="Century Gothic" w:eastAsia="Times New Roman" w:hAnsi="Century Gothic"/>
          <w:sz w:val="20"/>
          <w:szCs w:val="20"/>
        </w:rPr>
        <w:t>Gradpoint</w:t>
      </w:r>
      <w:proofErr w:type="spellEnd"/>
      <w:r>
        <w:rPr>
          <w:rFonts w:ascii="Century Gothic" w:eastAsia="Times New Roman" w:hAnsi="Century Gothic"/>
          <w:sz w:val="20"/>
          <w:szCs w:val="20"/>
        </w:rPr>
        <w:t xml:space="preserve"> remediation for multiple missing assignments/absences.</w:t>
      </w:r>
    </w:p>
    <w:p w:rsidR="002D267B" w:rsidRPr="00642771" w:rsidRDefault="002D267B" w:rsidP="00A7446A">
      <w:pPr>
        <w:pStyle w:val="ListParagraph"/>
        <w:rPr>
          <w:rFonts w:ascii="Century Gothic" w:hAnsi="Century Gothic"/>
          <w:sz w:val="20"/>
          <w:szCs w:val="20"/>
        </w:rPr>
      </w:pPr>
    </w:p>
    <w:p w:rsidR="002F439D" w:rsidRPr="00642771" w:rsidRDefault="002F439D" w:rsidP="002F439D">
      <w:pPr>
        <w:rPr>
          <w:rFonts w:ascii="Century Gothic" w:hAnsi="Century Gothic"/>
          <w:b/>
          <w:sz w:val="20"/>
          <w:szCs w:val="20"/>
          <w:u w:val="single"/>
        </w:rPr>
      </w:pPr>
      <w:r w:rsidRPr="00642771">
        <w:rPr>
          <w:rFonts w:ascii="Century Gothic" w:hAnsi="Century Gothic"/>
          <w:b/>
          <w:sz w:val="20"/>
          <w:szCs w:val="20"/>
          <w:u w:val="single"/>
        </w:rPr>
        <w:t>Foundations of Algebra</w:t>
      </w:r>
      <w:r w:rsidR="00642771" w:rsidRPr="00642771">
        <w:rPr>
          <w:rFonts w:ascii="Century Gothic" w:hAnsi="Century Gothic"/>
          <w:b/>
          <w:sz w:val="20"/>
          <w:szCs w:val="20"/>
          <w:u w:val="single"/>
        </w:rPr>
        <w:t xml:space="preserve"> &amp; Year Long Algebra I</w:t>
      </w:r>
    </w:p>
    <w:p w:rsidR="00642771" w:rsidRPr="00642771" w:rsidRDefault="00642771" w:rsidP="00642771">
      <w:pPr>
        <w:pStyle w:val="ListParagraph"/>
        <w:numPr>
          <w:ilvl w:val="0"/>
          <w:numId w:val="8"/>
        </w:numPr>
        <w:rPr>
          <w:rFonts w:ascii="Century Gothic" w:hAnsi="Century Gothic"/>
          <w:sz w:val="20"/>
          <w:szCs w:val="20"/>
        </w:rPr>
      </w:pPr>
      <w:r w:rsidRPr="00642771">
        <w:rPr>
          <w:rFonts w:ascii="Century Gothic" w:hAnsi="Century Gothic"/>
          <w:sz w:val="20"/>
          <w:szCs w:val="20"/>
        </w:rPr>
        <w:t>Your final grade in the class reflects your mastery of the material. As a result, students have the opportunity to demonstrate their mastery of the material in multiple ways during the unit. Once we have moved onto the next unit, opportunities to demonstrate mastery of material in a previous unit can be offered, as needed. Please speak to the classroom teacher.</w:t>
      </w:r>
    </w:p>
    <w:p w:rsidR="00642771" w:rsidRPr="00642771" w:rsidRDefault="00642771" w:rsidP="00642771">
      <w:pPr>
        <w:pStyle w:val="ListParagraph"/>
        <w:numPr>
          <w:ilvl w:val="0"/>
          <w:numId w:val="8"/>
        </w:numPr>
        <w:rPr>
          <w:rFonts w:ascii="Century Gothic" w:hAnsi="Century Gothic"/>
          <w:sz w:val="20"/>
          <w:szCs w:val="20"/>
        </w:rPr>
      </w:pPr>
      <w:r w:rsidRPr="00642771">
        <w:rPr>
          <w:rFonts w:ascii="Century Gothic" w:hAnsi="Century Gothic"/>
          <w:sz w:val="20"/>
          <w:szCs w:val="20"/>
        </w:rPr>
        <w:t>Algebra 1 Tutoring</w:t>
      </w:r>
    </w:p>
    <w:p w:rsidR="00642771" w:rsidRPr="00642771" w:rsidRDefault="00642771" w:rsidP="00642771">
      <w:pPr>
        <w:pStyle w:val="ListParagraph"/>
        <w:numPr>
          <w:ilvl w:val="1"/>
          <w:numId w:val="10"/>
        </w:numPr>
        <w:rPr>
          <w:rFonts w:ascii="Century Gothic" w:hAnsi="Century Gothic"/>
          <w:sz w:val="20"/>
          <w:szCs w:val="20"/>
        </w:rPr>
      </w:pPr>
      <w:r w:rsidRPr="00642771">
        <w:rPr>
          <w:rFonts w:ascii="Century Gothic" w:hAnsi="Century Gothic"/>
          <w:sz w:val="20"/>
          <w:szCs w:val="20"/>
        </w:rPr>
        <w:t xml:space="preserve">Christmas (212) W </w:t>
      </w:r>
      <w:r w:rsidR="00E72D2D" w:rsidRPr="00642771">
        <w:rPr>
          <w:rFonts w:ascii="Century Gothic" w:hAnsi="Century Gothic"/>
          <w:sz w:val="20"/>
          <w:szCs w:val="20"/>
        </w:rPr>
        <w:t xml:space="preserve">7:45 am </w:t>
      </w:r>
      <w:r w:rsidRPr="00642771">
        <w:rPr>
          <w:rFonts w:ascii="Century Gothic" w:hAnsi="Century Gothic"/>
          <w:sz w:val="20"/>
          <w:szCs w:val="20"/>
        </w:rPr>
        <w:t xml:space="preserve">or by appointment </w:t>
      </w:r>
    </w:p>
    <w:p w:rsidR="00642771" w:rsidRPr="00642771" w:rsidRDefault="00E72D2D" w:rsidP="00642771">
      <w:pPr>
        <w:pStyle w:val="ListParagraph"/>
        <w:numPr>
          <w:ilvl w:val="1"/>
          <w:numId w:val="10"/>
        </w:numPr>
        <w:rPr>
          <w:rFonts w:ascii="Century Gothic" w:hAnsi="Century Gothic"/>
          <w:sz w:val="20"/>
          <w:szCs w:val="20"/>
        </w:rPr>
      </w:pPr>
      <w:r>
        <w:rPr>
          <w:rFonts w:ascii="Century Gothic" w:hAnsi="Century Gothic"/>
          <w:sz w:val="20"/>
          <w:szCs w:val="20"/>
        </w:rPr>
        <w:t xml:space="preserve">Rhodes (213) M-F 7:30 am or </w:t>
      </w:r>
      <w:r w:rsidR="00642771" w:rsidRPr="00642771">
        <w:rPr>
          <w:rFonts w:ascii="Century Gothic" w:hAnsi="Century Gothic"/>
          <w:sz w:val="20"/>
          <w:szCs w:val="20"/>
        </w:rPr>
        <w:t>by appointment</w:t>
      </w:r>
    </w:p>
    <w:p w:rsidR="00642771" w:rsidRDefault="00642771" w:rsidP="00642771">
      <w:pPr>
        <w:pStyle w:val="ListParagraph"/>
        <w:numPr>
          <w:ilvl w:val="1"/>
          <w:numId w:val="10"/>
        </w:numPr>
        <w:rPr>
          <w:rFonts w:ascii="Century Gothic" w:hAnsi="Century Gothic"/>
          <w:sz w:val="20"/>
          <w:szCs w:val="20"/>
        </w:rPr>
      </w:pPr>
      <w:r w:rsidRPr="00642771">
        <w:rPr>
          <w:rFonts w:ascii="Century Gothic" w:hAnsi="Century Gothic"/>
          <w:sz w:val="20"/>
          <w:szCs w:val="20"/>
        </w:rPr>
        <w:t>Ostrowski (211) M</w:t>
      </w:r>
      <w:r w:rsidR="005F4DEE">
        <w:rPr>
          <w:rFonts w:ascii="Century Gothic" w:hAnsi="Century Gothic"/>
          <w:sz w:val="20"/>
          <w:szCs w:val="20"/>
        </w:rPr>
        <w:t xml:space="preserve"> &amp; TH </w:t>
      </w:r>
      <w:r w:rsidRPr="00642771">
        <w:rPr>
          <w:rFonts w:ascii="Century Gothic" w:hAnsi="Century Gothic"/>
          <w:sz w:val="20"/>
          <w:szCs w:val="20"/>
        </w:rPr>
        <w:t xml:space="preserve">7:40 am </w:t>
      </w:r>
      <w:r w:rsidR="00E72D2D">
        <w:rPr>
          <w:rFonts w:ascii="Century Gothic" w:hAnsi="Century Gothic"/>
          <w:sz w:val="20"/>
          <w:szCs w:val="20"/>
        </w:rPr>
        <w:t xml:space="preserve">or </w:t>
      </w:r>
      <w:r w:rsidRPr="00642771">
        <w:rPr>
          <w:rFonts w:ascii="Century Gothic" w:hAnsi="Century Gothic"/>
          <w:sz w:val="20"/>
          <w:szCs w:val="20"/>
        </w:rPr>
        <w:t>by appointment</w:t>
      </w:r>
    </w:p>
    <w:p w:rsidR="005F4DEE" w:rsidRPr="00642771" w:rsidRDefault="005F4DEE" w:rsidP="00642771">
      <w:pPr>
        <w:pStyle w:val="ListParagraph"/>
        <w:numPr>
          <w:ilvl w:val="1"/>
          <w:numId w:val="10"/>
        </w:numPr>
        <w:rPr>
          <w:rFonts w:ascii="Century Gothic" w:hAnsi="Century Gothic"/>
          <w:sz w:val="20"/>
          <w:szCs w:val="20"/>
        </w:rPr>
      </w:pPr>
      <w:r>
        <w:rPr>
          <w:rFonts w:ascii="Century Gothic" w:hAnsi="Century Gothic"/>
          <w:sz w:val="20"/>
          <w:szCs w:val="20"/>
        </w:rPr>
        <w:t>Sorensen, Myasnikova, &amp; Russell by appointment</w:t>
      </w:r>
    </w:p>
    <w:p w:rsidR="002F439D" w:rsidRPr="00642771" w:rsidRDefault="002F439D" w:rsidP="002D267B">
      <w:pPr>
        <w:rPr>
          <w:rFonts w:ascii="Century Gothic" w:hAnsi="Century Gothic"/>
          <w:b/>
          <w:sz w:val="20"/>
          <w:szCs w:val="20"/>
          <w:u w:val="single"/>
        </w:rPr>
      </w:pPr>
    </w:p>
    <w:p w:rsidR="002D267B" w:rsidRPr="00642771" w:rsidRDefault="00642771" w:rsidP="002D267B">
      <w:pPr>
        <w:rPr>
          <w:rFonts w:ascii="Century Gothic" w:hAnsi="Century Gothic"/>
          <w:b/>
          <w:sz w:val="20"/>
          <w:szCs w:val="20"/>
          <w:u w:val="single"/>
        </w:rPr>
      </w:pPr>
      <w:r w:rsidRPr="00642771">
        <w:rPr>
          <w:rFonts w:ascii="Century Gothic" w:hAnsi="Century Gothic"/>
          <w:b/>
          <w:sz w:val="20"/>
          <w:szCs w:val="20"/>
          <w:u w:val="single"/>
        </w:rPr>
        <w:t xml:space="preserve">One Semester </w:t>
      </w:r>
      <w:r w:rsidR="002D267B" w:rsidRPr="00642771">
        <w:rPr>
          <w:rFonts w:ascii="Century Gothic" w:hAnsi="Century Gothic"/>
          <w:b/>
          <w:sz w:val="20"/>
          <w:szCs w:val="20"/>
          <w:u w:val="single"/>
        </w:rPr>
        <w:t>Algebra 1</w:t>
      </w:r>
    </w:p>
    <w:p w:rsidR="002D267B" w:rsidRPr="00642771" w:rsidRDefault="002D267B" w:rsidP="002D267B">
      <w:pPr>
        <w:pStyle w:val="ListParagraph"/>
        <w:numPr>
          <w:ilvl w:val="0"/>
          <w:numId w:val="3"/>
        </w:numPr>
        <w:rPr>
          <w:rFonts w:ascii="Century Gothic" w:hAnsi="Century Gothic"/>
          <w:sz w:val="20"/>
          <w:szCs w:val="20"/>
        </w:rPr>
      </w:pPr>
      <w:r w:rsidRPr="00642771">
        <w:rPr>
          <w:rFonts w:ascii="Century Gothic" w:hAnsi="Century Gothic"/>
          <w:sz w:val="20"/>
          <w:szCs w:val="20"/>
        </w:rPr>
        <w:t xml:space="preserve">Students have the opportunity to retake assessments to improve their grades.  Because of the pace of the class this must be done before or after school. </w:t>
      </w:r>
    </w:p>
    <w:p w:rsidR="002D267B" w:rsidRPr="00642771" w:rsidRDefault="002D267B" w:rsidP="002D267B">
      <w:pPr>
        <w:pStyle w:val="ListParagraph"/>
        <w:numPr>
          <w:ilvl w:val="0"/>
          <w:numId w:val="3"/>
        </w:numPr>
        <w:rPr>
          <w:rFonts w:ascii="Century Gothic" w:hAnsi="Century Gothic"/>
          <w:sz w:val="20"/>
          <w:szCs w:val="20"/>
        </w:rPr>
      </w:pPr>
      <w:r w:rsidRPr="00642771">
        <w:rPr>
          <w:rFonts w:ascii="Century Gothic" w:hAnsi="Century Gothic"/>
          <w:sz w:val="20"/>
          <w:szCs w:val="20"/>
        </w:rPr>
        <w:t>Algebra 1 Tutoring</w:t>
      </w:r>
    </w:p>
    <w:p w:rsidR="00623965" w:rsidRPr="00642771" w:rsidRDefault="00623965" w:rsidP="002D267B">
      <w:pPr>
        <w:pStyle w:val="ListParagraph"/>
        <w:numPr>
          <w:ilvl w:val="1"/>
          <w:numId w:val="5"/>
        </w:numPr>
        <w:rPr>
          <w:rFonts w:ascii="Century Gothic" w:hAnsi="Century Gothic"/>
          <w:sz w:val="20"/>
          <w:szCs w:val="20"/>
        </w:rPr>
        <w:sectPr w:rsidR="00623965" w:rsidRPr="00642771" w:rsidSect="002D267B">
          <w:pgSz w:w="12240" w:h="15840"/>
          <w:pgMar w:top="720" w:right="720" w:bottom="720" w:left="720" w:header="720" w:footer="720" w:gutter="0"/>
          <w:cols w:space="720"/>
          <w:docGrid w:linePitch="360"/>
        </w:sectPr>
      </w:pPr>
    </w:p>
    <w:p w:rsidR="00623965" w:rsidRPr="00234D0B" w:rsidRDefault="002D267B" w:rsidP="002D267B">
      <w:pPr>
        <w:pStyle w:val="ListParagraph"/>
        <w:numPr>
          <w:ilvl w:val="1"/>
          <w:numId w:val="5"/>
        </w:numPr>
        <w:rPr>
          <w:rFonts w:ascii="Century Gothic" w:hAnsi="Century Gothic"/>
          <w:sz w:val="20"/>
          <w:szCs w:val="20"/>
        </w:rPr>
        <w:sectPr w:rsidR="00623965" w:rsidRPr="00234D0B" w:rsidSect="00F420CC">
          <w:type w:val="continuous"/>
          <w:pgSz w:w="12240" w:h="15840"/>
          <w:pgMar w:top="720" w:right="720" w:bottom="720" w:left="720" w:header="720" w:footer="720" w:gutter="0"/>
          <w:cols w:space="720"/>
          <w:docGrid w:linePitch="360"/>
        </w:sectPr>
      </w:pPr>
      <w:r w:rsidRPr="00642771">
        <w:rPr>
          <w:rFonts w:ascii="Century Gothic" w:hAnsi="Century Gothic"/>
          <w:sz w:val="20"/>
          <w:szCs w:val="20"/>
        </w:rPr>
        <w:t xml:space="preserve">Massey (214) </w:t>
      </w:r>
      <w:r w:rsidR="00234D0B">
        <w:rPr>
          <w:rFonts w:ascii="Century Gothic" w:hAnsi="Century Gothic"/>
          <w:sz w:val="20"/>
          <w:szCs w:val="20"/>
        </w:rPr>
        <w:t>Monday</w:t>
      </w:r>
      <w:r w:rsidRPr="00642771">
        <w:rPr>
          <w:rFonts w:ascii="Century Gothic" w:hAnsi="Century Gothic"/>
          <w:sz w:val="20"/>
          <w:szCs w:val="20"/>
        </w:rPr>
        <w:t xml:space="preserve"> &amp; </w:t>
      </w:r>
      <w:r w:rsidR="00234D0B">
        <w:rPr>
          <w:rFonts w:ascii="Century Gothic" w:hAnsi="Century Gothic"/>
          <w:sz w:val="20"/>
          <w:szCs w:val="20"/>
        </w:rPr>
        <w:t>Wednesday</w:t>
      </w:r>
      <w:bookmarkStart w:id="1" w:name="_GoBack"/>
      <w:bookmarkEnd w:id="1"/>
      <w:r w:rsidRPr="00642771">
        <w:rPr>
          <w:rFonts w:ascii="Century Gothic" w:hAnsi="Century Gothic"/>
          <w:sz w:val="20"/>
          <w:szCs w:val="20"/>
        </w:rPr>
        <w:t xml:space="preserve">  3:30-4:</w:t>
      </w:r>
      <w:r w:rsidR="00234D0B">
        <w:rPr>
          <w:rFonts w:ascii="Century Gothic" w:hAnsi="Century Gothic"/>
          <w:sz w:val="20"/>
          <w:szCs w:val="20"/>
        </w:rPr>
        <w:t>30</w:t>
      </w:r>
    </w:p>
    <w:p w:rsidR="002D267B" w:rsidRPr="00642771" w:rsidRDefault="002D267B" w:rsidP="002D267B">
      <w:pPr>
        <w:rPr>
          <w:rFonts w:ascii="Century Gothic" w:hAnsi="Century Gothic"/>
          <w:b/>
          <w:sz w:val="20"/>
          <w:szCs w:val="20"/>
          <w:u w:val="single"/>
        </w:rPr>
      </w:pPr>
    </w:p>
    <w:p w:rsidR="00F420CC" w:rsidRPr="00642771" w:rsidRDefault="00F420CC" w:rsidP="002D267B">
      <w:pPr>
        <w:rPr>
          <w:rFonts w:ascii="Century Gothic" w:hAnsi="Century Gothic"/>
          <w:b/>
          <w:sz w:val="20"/>
          <w:szCs w:val="20"/>
          <w:u w:val="single"/>
        </w:rPr>
        <w:sectPr w:rsidR="00F420CC" w:rsidRPr="00642771" w:rsidSect="00F420CC">
          <w:type w:val="continuous"/>
          <w:pgSz w:w="12240" w:h="15840"/>
          <w:pgMar w:top="720" w:right="720" w:bottom="720" w:left="720" w:header="720" w:footer="720" w:gutter="0"/>
          <w:cols w:space="720"/>
          <w:docGrid w:linePitch="360"/>
        </w:sectPr>
      </w:pPr>
    </w:p>
    <w:p w:rsidR="002D267B" w:rsidRPr="00642771" w:rsidRDefault="002D267B" w:rsidP="002D267B">
      <w:pPr>
        <w:rPr>
          <w:rFonts w:ascii="Century Gothic" w:hAnsi="Century Gothic"/>
          <w:b/>
          <w:sz w:val="20"/>
          <w:szCs w:val="20"/>
          <w:u w:val="single"/>
        </w:rPr>
      </w:pPr>
      <w:r w:rsidRPr="00642771">
        <w:rPr>
          <w:rFonts w:ascii="Century Gothic" w:hAnsi="Century Gothic"/>
          <w:b/>
          <w:sz w:val="20"/>
          <w:szCs w:val="20"/>
          <w:u w:val="single"/>
        </w:rPr>
        <w:t>Environmental Science</w:t>
      </w:r>
    </w:p>
    <w:p w:rsidR="00A411B6" w:rsidRPr="00A411B6" w:rsidRDefault="00A411B6" w:rsidP="00A411B6">
      <w:pPr>
        <w:pStyle w:val="ListParagraph"/>
        <w:numPr>
          <w:ilvl w:val="0"/>
          <w:numId w:val="3"/>
        </w:numPr>
        <w:rPr>
          <w:rFonts w:ascii="Century Gothic" w:hAnsi="Century Gothic"/>
          <w:sz w:val="20"/>
          <w:szCs w:val="20"/>
        </w:rPr>
      </w:pPr>
      <w:r w:rsidRPr="00A411B6">
        <w:rPr>
          <w:rFonts w:ascii="Century Gothic" w:hAnsi="Century Gothic"/>
          <w:sz w:val="20"/>
          <w:szCs w:val="20"/>
        </w:rPr>
        <w:t>Late work will be accepted until the Friday before</w:t>
      </w:r>
      <w:r>
        <w:rPr>
          <w:rFonts w:ascii="Century Gothic" w:hAnsi="Century Gothic"/>
          <w:sz w:val="20"/>
          <w:szCs w:val="20"/>
        </w:rPr>
        <w:t xml:space="preserve"> </w:t>
      </w:r>
      <w:r w:rsidRPr="00A411B6">
        <w:rPr>
          <w:rFonts w:ascii="Century Gothic" w:hAnsi="Century Gothic"/>
          <w:sz w:val="20"/>
          <w:szCs w:val="20"/>
        </w:rPr>
        <w:t xml:space="preserve">finals week. </w:t>
      </w:r>
    </w:p>
    <w:p w:rsidR="00A411B6" w:rsidRPr="00A411B6" w:rsidRDefault="00A411B6" w:rsidP="00A411B6">
      <w:pPr>
        <w:pStyle w:val="ListParagraph"/>
        <w:numPr>
          <w:ilvl w:val="0"/>
          <w:numId w:val="3"/>
        </w:numPr>
        <w:rPr>
          <w:rFonts w:ascii="Century Gothic" w:hAnsi="Century Gothic"/>
          <w:sz w:val="20"/>
          <w:szCs w:val="20"/>
        </w:rPr>
      </w:pPr>
      <w:r w:rsidRPr="00A411B6">
        <w:rPr>
          <w:rFonts w:ascii="Century Gothic" w:hAnsi="Century Gothic"/>
          <w:sz w:val="20"/>
          <w:szCs w:val="20"/>
        </w:rPr>
        <w:t xml:space="preserve">Current events and mini projects are used for assignment/lab replacement. </w:t>
      </w:r>
    </w:p>
    <w:p w:rsidR="00A411B6" w:rsidRPr="00A411B6" w:rsidRDefault="00A411B6" w:rsidP="00A411B6">
      <w:pPr>
        <w:pStyle w:val="ListParagraph"/>
        <w:numPr>
          <w:ilvl w:val="0"/>
          <w:numId w:val="3"/>
        </w:numPr>
        <w:rPr>
          <w:rFonts w:ascii="Century Gothic" w:hAnsi="Century Gothic"/>
          <w:sz w:val="20"/>
          <w:szCs w:val="20"/>
        </w:rPr>
      </w:pPr>
      <w:proofErr w:type="spellStart"/>
      <w:r w:rsidRPr="00A411B6">
        <w:rPr>
          <w:rFonts w:ascii="Century Gothic" w:hAnsi="Century Gothic"/>
          <w:sz w:val="20"/>
          <w:szCs w:val="20"/>
        </w:rPr>
        <w:t>GradPoint</w:t>
      </w:r>
      <w:proofErr w:type="spellEnd"/>
      <w:r w:rsidRPr="00A411B6">
        <w:rPr>
          <w:rFonts w:ascii="Century Gothic" w:hAnsi="Century Gothic"/>
          <w:sz w:val="20"/>
          <w:szCs w:val="20"/>
        </w:rPr>
        <w:t xml:space="preserve"> will be used for test remediation. </w:t>
      </w:r>
    </w:p>
    <w:p w:rsidR="00A411B6" w:rsidRPr="00A411B6" w:rsidRDefault="00A411B6" w:rsidP="00A411B6">
      <w:pPr>
        <w:pStyle w:val="ListParagraph"/>
        <w:numPr>
          <w:ilvl w:val="0"/>
          <w:numId w:val="3"/>
        </w:numPr>
        <w:rPr>
          <w:rFonts w:ascii="Century Gothic" w:hAnsi="Century Gothic"/>
          <w:sz w:val="20"/>
          <w:szCs w:val="20"/>
        </w:rPr>
      </w:pPr>
      <w:r w:rsidRPr="00A411B6">
        <w:rPr>
          <w:rFonts w:ascii="Century Gothic" w:hAnsi="Century Gothic"/>
          <w:sz w:val="20"/>
          <w:szCs w:val="20"/>
        </w:rPr>
        <w:t xml:space="preserve">See your individual teacher for additional opportunities. </w:t>
      </w:r>
    </w:p>
    <w:p w:rsidR="00A411B6" w:rsidRPr="00A411B6" w:rsidRDefault="00A411B6" w:rsidP="00A411B6">
      <w:pPr>
        <w:rPr>
          <w:rFonts w:ascii="Century Gothic" w:hAnsi="Century Gothic"/>
          <w:sz w:val="20"/>
          <w:szCs w:val="20"/>
        </w:rPr>
      </w:pPr>
    </w:p>
    <w:p w:rsidR="002D267B" w:rsidRPr="00642771" w:rsidRDefault="002D267B" w:rsidP="002D267B">
      <w:pPr>
        <w:rPr>
          <w:rFonts w:ascii="Century Gothic" w:hAnsi="Century Gothic"/>
          <w:b/>
          <w:sz w:val="20"/>
          <w:szCs w:val="20"/>
          <w:u w:val="single"/>
        </w:rPr>
      </w:pPr>
    </w:p>
    <w:p w:rsidR="002D267B" w:rsidRPr="00642771" w:rsidRDefault="002D267B" w:rsidP="002D267B">
      <w:pPr>
        <w:rPr>
          <w:rFonts w:ascii="Century Gothic" w:hAnsi="Century Gothic"/>
          <w:b/>
          <w:sz w:val="20"/>
          <w:szCs w:val="20"/>
          <w:u w:val="single"/>
        </w:rPr>
      </w:pPr>
      <w:r w:rsidRPr="00642771">
        <w:rPr>
          <w:rFonts w:ascii="Century Gothic" w:hAnsi="Century Gothic"/>
          <w:b/>
          <w:sz w:val="20"/>
          <w:szCs w:val="20"/>
          <w:u w:val="single"/>
        </w:rPr>
        <w:t xml:space="preserve">World Geography </w:t>
      </w:r>
    </w:p>
    <w:p w:rsidR="002D267B" w:rsidRPr="00642771" w:rsidRDefault="002D267B" w:rsidP="002D267B">
      <w:pPr>
        <w:pStyle w:val="ListParagraph"/>
        <w:numPr>
          <w:ilvl w:val="0"/>
          <w:numId w:val="6"/>
        </w:numPr>
        <w:rPr>
          <w:rFonts w:ascii="Century Gothic" w:hAnsi="Century Gothic"/>
          <w:sz w:val="20"/>
          <w:szCs w:val="20"/>
        </w:rPr>
      </w:pPr>
      <w:r w:rsidRPr="00642771">
        <w:rPr>
          <w:rFonts w:ascii="Century Gothic" w:hAnsi="Century Gothic"/>
          <w:sz w:val="20"/>
          <w:szCs w:val="20"/>
        </w:rPr>
        <w:t>Late work</w:t>
      </w:r>
    </w:p>
    <w:p w:rsidR="002D267B" w:rsidRPr="00642771" w:rsidRDefault="002D267B" w:rsidP="002D267B">
      <w:pPr>
        <w:pStyle w:val="ListParagraph"/>
        <w:numPr>
          <w:ilvl w:val="1"/>
          <w:numId w:val="6"/>
        </w:numPr>
        <w:rPr>
          <w:rFonts w:ascii="Century Gothic" w:hAnsi="Century Gothic"/>
          <w:sz w:val="20"/>
          <w:szCs w:val="20"/>
        </w:rPr>
      </w:pPr>
      <w:r w:rsidRPr="00642771">
        <w:rPr>
          <w:rFonts w:ascii="Century Gothic" w:hAnsi="Century Gothic"/>
          <w:sz w:val="20"/>
          <w:szCs w:val="20"/>
        </w:rPr>
        <w:t xml:space="preserve">All missing work can be turned in until the Friday before the end of the semester.  </w:t>
      </w:r>
    </w:p>
    <w:p w:rsidR="002D267B" w:rsidRPr="00642771" w:rsidRDefault="002D267B" w:rsidP="002D267B">
      <w:pPr>
        <w:pStyle w:val="ListParagraph"/>
        <w:numPr>
          <w:ilvl w:val="1"/>
          <w:numId w:val="6"/>
        </w:numPr>
        <w:rPr>
          <w:rFonts w:ascii="Century Gothic" w:hAnsi="Century Gothic"/>
          <w:sz w:val="20"/>
          <w:szCs w:val="20"/>
        </w:rPr>
      </w:pPr>
      <w:r w:rsidRPr="00642771">
        <w:rPr>
          <w:rFonts w:ascii="Century Gothic" w:hAnsi="Century Gothic"/>
          <w:sz w:val="20"/>
          <w:szCs w:val="20"/>
        </w:rPr>
        <w:t>Each day classwork or homework is not turned in you will incur a 5 point penalty.  For example, if it is 2 days late the highest you could earn is a 90.  For some reason if it is more than 5 days late, the highest possible grade you can earn is a 75.</w:t>
      </w:r>
    </w:p>
    <w:p w:rsidR="002D267B" w:rsidRPr="00642771" w:rsidRDefault="002D267B" w:rsidP="002D267B">
      <w:pPr>
        <w:pStyle w:val="ListParagraph"/>
        <w:numPr>
          <w:ilvl w:val="0"/>
          <w:numId w:val="6"/>
        </w:numPr>
        <w:rPr>
          <w:rFonts w:ascii="Century Gothic" w:hAnsi="Century Gothic"/>
          <w:sz w:val="20"/>
          <w:szCs w:val="20"/>
        </w:rPr>
      </w:pPr>
      <w:proofErr w:type="spellStart"/>
      <w:r w:rsidRPr="00642771">
        <w:rPr>
          <w:rFonts w:ascii="Century Gothic" w:hAnsi="Century Gothic"/>
          <w:sz w:val="20"/>
          <w:szCs w:val="20"/>
        </w:rPr>
        <w:t>Redos</w:t>
      </w:r>
      <w:proofErr w:type="spellEnd"/>
    </w:p>
    <w:p w:rsidR="002D267B" w:rsidRPr="00642771" w:rsidRDefault="002D267B" w:rsidP="002D267B">
      <w:pPr>
        <w:pStyle w:val="ListParagraph"/>
        <w:numPr>
          <w:ilvl w:val="1"/>
          <w:numId w:val="6"/>
        </w:numPr>
        <w:rPr>
          <w:rFonts w:ascii="Century Gothic" w:hAnsi="Century Gothic"/>
          <w:sz w:val="20"/>
          <w:szCs w:val="20"/>
        </w:rPr>
      </w:pPr>
      <w:r w:rsidRPr="00642771">
        <w:rPr>
          <w:rFonts w:ascii="Century Gothic" w:hAnsi="Century Gothic"/>
          <w:sz w:val="20"/>
          <w:szCs w:val="20"/>
        </w:rPr>
        <w:t xml:space="preserve">For any assignment that was incomplete or incorrect you can redo the assignment for half credit.  This does apply to quizzes, tests, or projects.  For example, you turned in an assignment that earned a 50.  By re-doing the assignment, you can earn credit back on it but they highest it can be is a 75 (half the points missed of 50 is 25).  </w:t>
      </w:r>
    </w:p>
    <w:p w:rsidR="002D267B" w:rsidRPr="00642771" w:rsidRDefault="004412A0" w:rsidP="002D267B">
      <w:pPr>
        <w:pStyle w:val="ListParagraph"/>
        <w:numPr>
          <w:ilvl w:val="1"/>
          <w:numId w:val="6"/>
        </w:numPr>
        <w:rPr>
          <w:rFonts w:ascii="Century Gothic" w:hAnsi="Century Gothic"/>
          <w:sz w:val="20"/>
          <w:szCs w:val="20"/>
        </w:rPr>
      </w:pPr>
      <w:r>
        <w:rPr>
          <w:rFonts w:ascii="Century Gothic" w:hAnsi="Century Gothic"/>
          <w:sz w:val="20"/>
          <w:szCs w:val="20"/>
        </w:rPr>
        <w:t xml:space="preserve">Teachers offer Amnesty Days to retake quizzes and test.  See your teacher for individual dates.  </w:t>
      </w:r>
    </w:p>
    <w:p w:rsidR="002D267B" w:rsidRPr="00642771" w:rsidRDefault="002D267B" w:rsidP="002D267B">
      <w:pPr>
        <w:pStyle w:val="ListParagraph"/>
        <w:numPr>
          <w:ilvl w:val="0"/>
          <w:numId w:val="6"/>
        </w:numPr>
        <w:rPr>
          <w:rFonts w:ascii="Century Gothic" w:hAnsi="Century Gothic"/>
          <w:sz w:val="20"/>
          <w:szCs w:val="20"/>
        </w:rPr>
      </w:pPr>
      <w:r w:rsidRPr="00642771">
        <w:rPr>
          <w:rFonts w:ascii="Century Gothic" w:hAnsi="Century Gothic"/>
          <w:sz w:val="20"/>
          <w:szCs w:val="20"/>
        </w:rPr>
        <w:t>Extra credit based on teacher discretion including bonus over breaks and on blogs.</w:t>
      </w:r>
    </w:p>
    <w:p w:rsidR="006909FB" w:rsidRPr="00642771" w:rsidRDefault="006909FB" w:rsidP="00F644E2">
      <w:pPr>
        <w:rPr>
          <w:rFonts w:ascii="Century Gothic" w:hAnsi="Century Gothic"/>
          <w:sz w:val="20"/>
          <w:szCs w:val="20"/>
        </w:rPr>
      </w:pPr>
    </w:p>
    <w:sectPr w:rsidR="006909FB" w:rsidRPr="00642771" w:rsidSect="006239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ADE"/>
    <w:multiLevelType w:val="hybridMultilevel"/>
    <w:tmpl w:val="7212AB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032FC0"/>
    <w:multiLevelType w:val="hybridMultilevel"/>
    <w:tmpl w:val="2476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BB6D27"/>
    <w:multiLevelType w:val="hybridMultilevel"/>
    <w:tmpl w:val="7168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B16819"/>
    <w:multiLevelType w:val="hybridMultilevel"/>
    <w:tmpl w:val="93B0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E32E30"/>
    <w:multiLevelType w:val="hybridMultilevel"/>
    <w:tmpl w:val="6524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883D30"/>
    <w:multiLevelType w:val="hybridMultilevel"/>
    <w:tmpl w:val="3CB6A5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CF4C28"/>
    <w:multiLevelType w:val="hybridMultilevel"/>
    <w:tmpl w:val="B83C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7B"/>
    <w:rsid w:val="001E158A"/>
    <w:rsid w:val="00234D0B"/>
    <w:rsid w:val="002D267B"/>
    <w:rsid w:val="002F439D"/>
    <w:rsid w:val="00311FD4"/>
    <w:rsid w:val="00334FAA"/>
    <w:rsid w:val="00356991"/>
    <w:rsid w:val="003A7AC3"/>
    <w:rsid w:val="004412A0"/>
    <w:rsid w:val="00452F07"/>
    <w:rsid w:val="005C68E7"/>
    <w:rsid w:val="005F4DEE"/>
    <w:rsid w:val="00623965"/>
    <w:rsid w:val="00642771"/>
    <w:rsid w:val="006909FB"/>
    <w:rsid w:val="006B6D76"/>
    <w:rsid w:val="00897F70"/>
    <w:rsid w:val="008B03EA"/>
    <w:rsid w:val="008E13A6"/>
    <w:rsid w:val="00953DBE"/>
    <w:rsid w:val="00A411B6"/>
    <w:rsid w:val="00A7446A"/>
    <w:rsid w:val="00BE5425"/>
    <w:rsid w:val="00C10B4A"/>
    <w:rsid w:val="00CD5DAD"/>
    <w:rsid w:val="00D0080B"/>
    <w:rsid w:val="00D6621F"/>
    <w:rsid w:val="00E56214"/>
    <w:rsid w:val="00E72D2D"/>
    <w:rsid w:val="00F32F0A"/>
    <w:rsid w:val="00F420CC"/>
    <w:rsid w:val="00F6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B03C"/>
  <w15:chartTrackingRefBased/>
  <w15:docId w15:val="{6B674685-5A6C-4410-A6F9-5A3FDB3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6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7B"/>
    <w:pPr>
      <w:ind w:left="720"/>
    </w:pPr>
  </w:style>
  <w:style w:type="table" w:styleId="TableGrid">
    <w:name w:val="Table Grid"/>
    <w:basedOn w:val="TableNormal"/>
    <w:uiPriority w:val="39"/>
    <w:rsid w:val="002D26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86">
      <w:bodyDiv w:val="1"/>
      <w:marLeft w:val="0"/>
      <w:marRight w:val="0"/>
      <w:marTop w:val="0"/>
      <w:marBottom w:val="0"/>
      <w:divBdr>
        <w:top w:val="none" w:sz="0" w:space="0" w:color="auto"/>
        <w:left w:val="none" w:sz="0" w:space="0" w:color="auto"/>
        <w:bottom w:val="none" w:sz="0" w:space="0" w:color="auto"/>
        <w:right w:val="none" w:sz="0" w:space="0" w:color="auto"/>
      </w:divBdr>
    </w:div>
    <w:div w:id="515728166">
      <w:bodyDiv w:val="1"/>
      <w:marLeft w:val="0"/>
      <w:marRight w:val="0"/>
      <w:marTop w:val="0"/>
      <w:marBottom w:val="0"/>
      <w:divBdr>
        <w:top w:val="none" w:sz="0" w:space="0" w:color="auto"/>
        <w:left w:val="none" w:sz="0" w:space="0" w:color="auto"/>
        <w:bottom w:val="none" w:sz="0" w:space="0" w:color="auto"/>
        <w:right w:val="none" w:sz="0" w:space="0" w:color="auto"/>
      </w:divBdr>
    </w:div>
    <w:div w:id="907692138">
      <w:bodyDiv w:val="1"/>
      <w:marLeft w:val="0"/>
      <w:marRight w:val="0"/>
      <w:marTop w:val="0"/>
      <w:marBottom w:val="0"/>
      <w:divBdr>
        <w:top w:val="none" w:sz="0" w:space="0" w:color="auto"/>
        <w:left w:val="none" w:sz="0" w:space="0" w:color="auto"/>
        <w:bottom w:val="none" w:sz="0" w:space="0" w:color="auto"/>
        <w:right w:val="none" w:sz="0" w:space="0" w:color="auto"/>
      </w:divBdr>
    </w:div>
    <w:div w:id="1102798628">
      <w:bodyDiv w:val="1"/>
      <w:marLeft w:val="0"/>
      <w:marRight w:val="0"/>
      <w:marTop w:val="0"/>
      <w:marBottom w:val="0"/>
      <w:divBdr>
        <w:top w:val="none" w:sz="0" w:space="0" w:color="auto"/>
        <w:left w:val="none" w:sz="0" w:space="0" w:color="auto"/>
        <w:bottom w:val="none" w:sz="0" w:space="0" w:color="auto"/>
        <w:right w:val="none" w:sz="0" w:space="0" w:color="auto"/>
      </w:divBdr>
    </w:div>
    <w:div w:id="1481968005">
      <w:bodyDiv w:val="1"/>
      <w:marLeft w:val="0"/>
      <w:marRight w:val="0"/>
      <w:marTop w:val="0"/>
      <w:marBottom w:val="0"/>
      <w:divBdr>
        <w:top w:val="none" w:sz="0" w:space="0" w:color="auto"/>
        <w:left w:val="none" w:sz="0" w:space="0" w:color="auto"/>
        <w:bottom w:val="none" w:sz="0" w:space="0" w:color="auto"/>
        <w:right w:val="none" w:sz="0" w:space="0" w:color="auto"/>
      </w:divBdr>
    </w:div>
    <w:div w:id="1582332330">
      <w:bodyDiv w:val="1"/>
      <w:marLeft w:val="0"/>
      <w:marRight w:val="0"/>
      <w:marTop w:val="0"/>
      <w:marBottom w:val="0"/>
      <w:divBdr>
        <w:top w:val="none" w:sz="0" w:space="0" w:color="auto"/>
        <w:left w:val="none" w:sz="0" w:space="0" w:color="auto"/>
        <w:bottom w:val="none" w:sz="0" w:space="0" w:color="auto"/>
        <w:right w:val="none" w:sz="0" w:space="0" w:color="auto"/>
      </w:divBdr>
    </w:div>
    <w:div w:id="17867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445E-0581-437D-9338-0F5D42C5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Kietzman</dc:creator>
  <cp:keywords/>
  <dc:description/>
  <cp:lastModifiedBy>Sarah Kietzman</cp:lastModifiedBy>
  <cp:revision>5</cp:revision>
  <cp:lastPrinted>2018-03-05T17:43:00Z</cp:lastPrinted>
  <dcterms:created xsi:type="dcterms:W3CDTF">2019-08-26T22:50:00Z</dcterms:created>
  <dcterms:modified xsi:type="dcterms:W3CDTF">2019-08-30T18:32:00Z</dcterms:modified>
</cp:coreProperties>
</file>